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66" w:rsidRPr="00DA3666" w:rsidRDefault="00DA3666" w:rsidP="00DA3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по вопросам оказания государственных услуг</w:t>
      </w:r>
    </w:p>
    <w:p w:rsidR="00DA3666" w:rsidRPr="0022667F" w:rsidRDefault="00DA3666" w:rsidP="00DA36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26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за 20</w:t>
      </w:r>
      <w:r w:rsidR="003B7A9E" w:rsidRPr="00226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4A29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226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о деятельности </w:t>
      </w:r>
      <w:r w:rsidR="0064741F" w:rsidRPr="00226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КГУ «Аппарат акима </w:t>
      </w:r>
      <w:r w:rsidR="003B7A9E" w:rsidRPr="00226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Черкасского</w:t>
      </w:r>
      <w:r w:rsidR="0064741F" w:rsidRPr="00226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округа </w:t>
      </w:r>
      <w:r w:rsidRPr="00226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Аккайынского района Северо-Казахстанской области</w:t>
      </w:r>
      <w:r w:rsidR="0064741F" w:rsidRPr="00226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226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вопросам оказания государственных услуг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Услугодател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КГУ «Аппарат акима </w:t>
      </w:r>
      <w:proofErr w:type="gramStart"/>
      <w:r w:rsidR="003B7A9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Черкасского</w:t>
      </w:r>
      <w:proofErr w:type="gramEnd"/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Аккайынского район</w:t>
      </w:r>
      <w:bookmarkStart w:id="0" w:name="_GoBack"/>
      <w:bookmarkEnd w:id="0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Северо-Казахстанской области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КГУ «Аппаратом акима </w:t>
      </w:r>
      <w:r w:rsidR="003B7A9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Черкасского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 Аккайынского района Северо-Казахстанской области»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оказывалось </w:t>
      </w:r>
      <w:r w:rsidR="004A297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услуг. В течение 20</w:t>
      </w:r>
      <w:r w:rsidR="003B7A9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A297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года оказано </w:t>
      </w:r>
      <w:r w:rsidR="004A297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государственных услуг, в том числе через центр обслуживания населения — </w:t>
      </w:r>
      <w:r w:rsidR="004A297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бесплатной основе оказываются </w:t>
      </w:r>
      <w:r w:rsidR="001532C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на платной основе </w:t>
      </w:r>
      <w:r w:rsidR="0064741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услуг,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оставшиеся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32C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государственных услуг являются альтернативными.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бумажной форме оказано </w:t>
      </w:r>
      <w:r w:rsidR="001532C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услуг, в электронной форме </w:t>
      </w:r>
      <w:r w:rsidR="00F36E7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услуг, в том числе через веб-портал «Электронного правительства» 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услуг, оказанных через ГБД «Е-лицензирование» </w:t>
      </w:r>
      <w:r w:rsidR="0010307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государственных услуг.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924F6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услугам имеются утвержденные стандарты и регламенты государственных услуг согласно Реестру государственных услуг, утвержденного постановлением Правительства РК от </w:t>
      </w:r>
      <w:r w:rsidR="003B7A9E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B7A9E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3B7A9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3B7A9E">
        <w:rPr>
          <w:rFonts w:ascii="Times New Roman" w:eastAsia="Times New Roman" w:hAnsi="Times New Roman" w:cs="Times New Roman"/>
          <w:sz w:val="24"/>
          <w:szCs w:val="24"/>
          <w:lang w:eastAsia="ru-RU"/>
        </w:rPr>
        <w:t>39/Н</w:t>
      </w:r>
      <w:r w:rsidR="003B7A9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востребованные государственные услуги:</w:t>
      </w:r>
    </w:p>
    <w:p w:rsidR="00DA3666" w:rsidRPr="00DA3666" w:rsidRDefault="00DA3666" w:rsidP="003B7A9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10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иобретение прав на земельные участки, которые находятся в государственной </w:t>
      </w:r>
      <w:proofErr w:type="gramStart"/>
      <w:r w:rsidR="0010307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собственности</w:t>
      </w:r>
      <w:proofErr w:type="gramEnd"/>
      <w:r w:rsidR="0010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требующие проведения торгов (конкурсов, аукционов) – оказано </w:t>
      </w:r>
      <w:r w:rsidR="00924F6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03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A3666" w:rsidRPr="00DA3666" w:rsidRDefault="00FC7D36" w:rsidP="003B7A9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земельного участка для строительства объекта в черте населенного пункта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оказано </w:t>
      </w:r>
      <w:r w:rsidR="00924F6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DA3666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услуг;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услугополучателями</w:t>
      </w:r>
      <w:proofErr w:type="spellEnd"/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доступности и информирования населения по вопросам оказания государственных услуг в  аппарат</w:t>
      </w:r>
      <w:r w:rsidR="00FC7D3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аким</w:t>
      </w:r>
      <w:r w:rsidR="00FC7D3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</w:t>
      </w:r>
      <w:r w:rsidR="00FC7D3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</w:t>
      </w:r>
      <w:r w:rsidR="00FC7D3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размещены стенды с наглядной информацией (стандарты, образцы заявлений, Ф.И.О. ответственных сотрудников за оказание государственных услуг), а также информация об оказании государственных услуг размещена на их официальных сайтах.</w:t>
      </w:r>
    </w:p>
    <w:p w:rsidR="00DA3666" w:rsidRDefault="003B7A9E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cher</w:t>
      </w:r>
      <w:proofErr w:type="spellEnd"/>
      <w:r w:rsidRPr="003B7A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skom</w:t>
      </w:r>
      <w:proofErr w:type="spellEnd"/>
      <w:r w:rsidRPr="003B7A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kz</w:t>
      </w:r>
      <w:proofErr w:type="spellEnd"/>
      <w:r w:rsidRPr="003B7A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«Государственные услуги» размещены стандарты и регламенты, а также ежеквартально размещается информация об оказанных государственных услуг</w:t>
      </w:r>
      <w:r w:rsidR="00801C7A">
        <w:rPr>
          <w:rFonts w:ascii="Times New Roman" w:eastAsia="Times New Roman" w:hAnsi="Times New Roman" w:cs="Times New Roman"/>
          <w:sz w:val="24"/>
          <w:szCs w:val="24"/>
          <w:lang w:eastAsia="ru-RU"/>
        </w:rPr>
        <w:t>ах.</w:t>
      </w:r>
    </w:p>
    <w:p w:rsidR="00801C7A" w:rsidRPr="00E93A57" w:rsidRDefault="00801C7A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упрощения процесса получения услуг и исключения выезда в центр обслуживания населения в аппарате акима сельского округа установлен сектор самообслуживания «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Connection</w:t>
      </w:r>
      <w:r w:rsidRPr="00801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Point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93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помощью которого каждый гражданин может самостоятельно получить электронные услуги через веб-портал </w:t>
      </w:r>
      <w:hyperlink r:id="rId6" w:history="1">
        <w:r w:rsidR="00E93A57" w:rsidRPr="00F2321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93A57" w:rsidRPr="00F2321A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E93A57" w:rsidRPr="00F2321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egov</w:t>
        </w:r>
        <w:proofErr w:type="spellEnd"/>
        <w:r w:rsidR="00E93A57" w:rsidRPr="00F2321A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E93A57" w:rsidRPr="00F2321A">
          <w:rPr>
            <w:rStyle w:val="a6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kz</w:t>
        </w:r>
        <w:proofErr w:type="spellEnd"/>
      </w:hyperlink>
      <w:r w:rsidR="00E93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="00E93A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скачав в телефон мобильное приложение </w:t>
      </w:r>
      <w:proofErr w:type="spellStart"/>
      <w:r w:rsidR="00E93A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egov</w:t>
      </w:r>
      <w:proofErr w:type="spellEnd"/>
      <w:r w:rsidR="00E93A57" w:rsidRPr="00E93A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E93A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kzBoot</w:t>
      </w:r>
      <w:proofErr w:type="spellEnd"/>
      <w:r w:rsidR="00E93A57" w:rsidRPr="00E93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3A5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получать государственные услуги.</w:t>
      </w:r>
      <w:proofErr w:type="gramEnd"/>
      <w:r w:rsidR="00E93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Помимо </w:t>
      </w:r>
      <w:proofErr w:type="gramStart"/>
      <w:r w:rsidR="00E93A5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</w:t>
      </w:r>
      <w:proofErr w:type="gramEnd"/>
      <w:r w:rsidR="00E93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оказываемых сельским </w:t>
      </w:r>
      <w:proofErr w:type="spellStart"/>
      <w:r w:rsidR="00E93A5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акиматом</w:t>
      </w:r>
      <w:proofErr w:type="spellEnd"/>
      <w:r w:rsidR="00E93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реестра, жители могут самостоятельно подавать заявки, получать справки.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Принимаются меры по созданию условий предоставления услуг населению. Все государственные органы обеспечены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</w:t>
      </w:r>
      <w:r w:rsidR="00E93A5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24F6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было проведено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</w:t>
      </w:r>
      <w:r w:rsidR="00235AAD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проектов стандартов государственных услуг.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прозрачности оказания государственных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</w:t>
      </w:r>
      <w:proofErr w:type="spellEnd"/>
      <w:r w:rsidR="00423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423C14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разъяснительных мероприятий по вопросам качества оказания государственных услуг, согласно утвержденного медиа-плана</w:t>
      </w:r>
      <w:r w:rsidR="00423C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23C14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проводились акции по раздаче брош</w:t>
      </w:r>
      <w:r w:rsidR="00423C14">
        <w:rPr>
          <w:rFonts w:ascii="Times New Roman" w:eastAsia="Times New Roman" w:hAnsi="Times New Roman" w:cs="Times New Roman"/>
          <w:sz w:val="24"/>
          <w:szCs w:val="24"/>
          <w:lang w:eastAsia="ru-RU"/>
        </w:rPr>
        <w:t>юр</w:t>
      </w:r>
      <w:r w:rsidR="00423C14"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г за 20</w:t>
      </w:r>
      <w:r w:rsidR="00E93A5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24F6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проведено юр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услугополучателям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разъяснениям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прав при получении государственных услуг, а также способах получения государственных услуг.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 оптимизации и автоматизации государственных услуг находится на постоянном контроле. </w:t>
      </w:r>
      <w:r w:rsidR="0022667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9079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26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количество оказанных государственных услуг через веб-портал «Электронное правительство» -256.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факт свидетельствует об информированности граждан о способах получения государственных услуг.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период жалоб от </w:t>
      </w:r>
      <w:proofErr w:type="spell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внутреннего контроля за качеством оказания государственных услуг ежемесячно предоставляется отчет об оказанных государственных услугах в </w:t>
      </w:r>
      <w:proofErr w:type="gramStart"/>
      <w:r w:rsidR="007463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структурное</w:t>
      </w:r>
      <w:proofErr w:type="gramEnd"/>
      <w:r w:rsidR="00746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подразделение по государственно-правовым вопросам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аппарата акима </w:t>
      </w:r>
      <w:r w:rsidR="00746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Аккайынского района 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</w:t>
      </w:r>
      <w:r w:rsidR="007463C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Казахстанской области.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услугополучателей</w:t>
      </w:r>
      <w:proofErr w:type="spellEnd"/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качеством оказания государственных услуг</w:t>
      </w:r>
    </w:p>
    <w:p w:rsidR="00DA3666" w:rsidRPr="00DA3666" w:rsidRDefault="00DA3666" w:rsidP="003B7A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 повышения качества оказания государственных услуг</w:t>
      </w:r>
      <w:proofErr w:type="gramEnd"/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запланировано проведение правовых всеобучей, семинаров, лекций с </w:t>
      </w:r>
      <w:r w:rsidR="007463C7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аппаратом акима сельского округа</w:t>
      </w: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оказания практической и методической помощи и в следующем году.</w:t>
      </w:r>
    </w:p>
    <w:p w:rsidR="0022667F" w:rsidRDefault="0022667F" w:rsidP="0022667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А</w:t>
      </w:r>
      <w:r w:rsidR="00FC7D36" w:rsidRPr="007463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ким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Черкасского</w:t>
      </w:r>
      <w:proofErr w:type="gramEnd"/>
      <w:r w:rsidR="00FC7D36" w:rsidRPr="007463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сельского округа</w:t>
      </w:r>
      <w:r w:rsidR="00DA3666" w:rsidRPr="007463C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2D73" w:rsidRPr="0022667F" w:rsidRDefault="0022667F" w:rsidP="0022667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</w:t>
      </w:r>
      <w:r w:rsidR="00423C14">
        <w:rPr>
          <w:rFonts w:ascii="Times New Roman" w:hAnsi="Times New Roman" w:cs="Times New Roman"/>
          <w:b/>
          <w:sz w:val="28"/>
          <w:szCs w:val="28"/>
          <w:lang w:eastAsia="ru-RU"/>
        </w:rPr>
        <w:t>Н. Маринова</w:t>
      </w:r>
    </w:p>
    <w:sectPr w:rsidR="002E2D73" w:rsidRPr="00226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E66"/>
    <w:rsid w:val="000361C6"/>
    <w:rsid w:val="00103074"/>
    <w:rsid w:val="001532C4"/>
    <w:rsid w:val="001740D3"/>
    <w:rsid w:val="0022667F"/>
    <w:rsid w:val="00235AAD"/>
    <w:rsid w:val="002E2D73"/>
    <w:rsid w:val="003B7A9E"/>
    <w:rsid w:val="003F1B75"/>
    <w:rsid w:val="00423C14"/>
    <w:rsid w:val="00445995"/>
    <w:rsid w:val="004A297E"/>
    <w:rsid w:val="00595E66"/>
    <w:rsid w:val="0064741F"/>
    <w:rsid w:val="007463C7"/>
    <w:rsid w:val="00801C7A"/>
    <w:rsid w:val="00907965"/>
    <w:rsid w:val="00924F66"/>
    <w:rsid w:val="00A36C9E"/>
    <w:rsid w:val="00D01B72"/>
    <w:rsid w:val="00DA3666"/>
    <w:rsid w:val="00E93A57"/>
    <w:rsid w:val="00F36E7F"/>
    <w:rsid w:val="00FC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No Spacing"/>
    <w:uiPriority w:val="1"/>
    <w:qFormat/>
    <w:rsid w:val="00FC7D36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E93A57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3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6E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paragraph" w:styleId="a5">
    <w:name w:val="No Spacing"/>
    <w:uiPriority w:val="1"/>
    <w:qFormat/>
    <w:rsid w:val="00FC7D36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E93A57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3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6E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778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Отчет за 2021 год о деятельности КГУ «Аппарат акима Черкасского сельского округа</vt:lpstr>
    </vt:vector>
  </TitlesOfParts>
  <Company>SPecialiST RePack</Company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2022-04-26T06:41:00Z</cp:lastPrinted>
  <dcterms:created xsi:type="dcterms:W3CDTF">2021-04-21T05:52:00Z</dcterms:created>
  <dcterms:modified xsi:type="dcterms:W3CDTF">2022-04-26T06:41:00Z</dcterms:modified>
</cp:coreProperties>
</file>